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54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537F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A7DB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2023年度“双随机、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一公开”检查结果情况表</w:t>
      </w:r>
    </w:p>
    <w:p w14:paraId="47EF5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 w:firstLine="1280" w:firstLineChars="4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D518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 w:firstLine="960" w:firstLineChars="3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检查主体                        检查结果</w:t>
      </w:r>
    </w:p>
    <w:p w14:paraId="420D8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云南银河职业培训学校                    合格</w:t>
      </w:r>
    </w:p>
    <w:p w14:paraId="5EB0C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云南前程伟业职业培训学校                合格</w:t>
      </w:r>
    </w:p>
    <w:p w14:paraId="7AA2B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云南师范大学培训站                      合格</w:t>
      </w:r>
    </w:p>
    <w:p w14:paraId="7DED7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云南云翔职业培训学校                    合格</w:t>
      </w:r>
    </w:p>
    <w:p w14:paraId="4A92C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云南博奥职业培训学校                    合格</w:t>
      </w:r>
    </w:p>
    <w:p w14:paraId="207F6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云南康名职业培训学校有限公司            合格</w:t>
      </w:r>
    </w:p>
    <w:p w14:paraId="15EE9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云南师范大学商学院职业培训站            合格</w:t>
      </w:r>
    </w:p>
    <w:p w14:paraId="7CC91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云南云福职业培训学校                    合格</w:t>
      </w:r>
    </w:p>
    <w:p w14:paraId="7BD2D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云南医技职业培训学校                    合格</w:t>
      </w:r>
    </w:p>
    <w:p w14:paraId="1DEFB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云南睿博职业培训学校                    合格</w:t>
      </w:r>
    </w:p>
    <w:p w14:paraId="6C176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云南医康职业培训学校                    合格</w:t>
      </w:r>
    </w:p>
    <w:p w14:paraId="4BF6C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云南劳动经济技术职业培训学校            合格</w:t>
      </w:r>
    </w:p>
    <w:p w14:paraId="7DF92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云南艺海丰职业培训学校                  合格</w:t>
      </w:r>
    </w:p>
    <w:p w14:paraId="550D9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云南华夏职业培训学校                    合格</w:t>
      </w:r>
    </w:p>
    <w:p w14:paraId="14483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云南博思职业培训学校                    合格</w:t>
      </w:r>
    </w:p>
    <w:p w14:paraId="295AA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云南汇真消防安全职业培训学校            合格</w:t>
      </w:r>
    </w:p>
    <w:p w14:paraId="3E1C5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云南金质饭店与餐饮职业培训学校          合格</w:t>
      </w:r>
    </w:p>
    <w:p w14:paraId="6BCE6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云南新子路职业培训学校                  合格</w:t>
      </w:r>
    </w:p>
    <w:p w14:paraId="4458B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云南爱创职业培训学校有限公司               合格</w:t>
      </w:r>
    </w:p>
    <w:p w14:paraId="418F1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云南联森职业培训学校                       合格</w:t>
      </w:r>
    </w:p>
    <w:p w14:paraId="32D35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一心堂职业技能培训学校（云南）有限公司     合格</w:t>
      </w:r>
    </w:p>
    <w:p w14:paraId="08DAE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云南顺通商业服务职业培训站                 合格</w:t>
      </w:r>
    </w:p>
    <w:p w14:paraId="09108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云南新美辰职业培训学校                     合格</w:t>
      </w:r>
    </w:p>
    <w:p w14:paraId="5D428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云南省公路职业技能培训站                   合格</w:t>
      </w:r>
    </w:p>
    <w:p w14:paraId="1FD29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61B01750">
      <w:pPr>
        <w:numPr>
          <w:ilvl w:val="0"/>
          <w:numId w:val="0"/>
        </w:numPr>
        <w:wordWrap w:val="0"/>
        <w:ind w:firstLine="640" w:firstLineChars="20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0835F8CA">
      <w:pPr>
        <w:numPr>
          <w:ilvl w:val="0"/>
          <w:numId w:val="0"/>
        </w:numPr>
        <w:wordWrap w:val="0"/>
        <w:ind w:firstLine="640" w:firstLineChars="200"/>
        <w:jc w:val="right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DBB4A">
    <w:pPr>
      <w:pStyle w:val="3"/>
      <w:rPr>
        <w:rFonts w:hint="eastAsia" w:asciiTheme="minorEastAsia" w:hAnsiTheme="minorEastAsia" w:eastAsiaTheme="minorEastAsia" w:cstheme="minorEastAsia"/>
        <w:sz w:val="28"/>
        <w:szCs w:val="28"/>
      </w:rPr>
    </w:pPr>
    <w:r>
      <w:rPr>
        <w:rFonts w:hint="eastAsia" w:asciiTheme="minorEastAsia" w:hAnsiTheme="minorEastAsia" w:eastAsiaTheme="minorEastAsia" w:cstheme="minorEastAsia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918AD2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918AD2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A22E7"/>
    <w:rsid w:val="058F726E"/>
    <w:rsid w:val="05E5379A"/>
    <w:rsid w:val="068269FF"/>
    <w:rsid w:val="080859DF"/>
    <w:rsid w:val="08B73A31"/>
    <w:rsid w:val="08C53C26"/>
    <w:rsid w:val="09F13AA6"/>
    <w:rsid w:val="0CDA3568"/>
    <w:rsid w:val="0E0D39A1"/>
    <w:rsid w:val="0EB83CF5"/>
    <w:rsid w:val="0FBA23C4"/>
    <w:rsid w:val="102D1C44"/>
    <w:rsid w:val="10365B3E"/>
    <w:rsid w:val="11A74496"/>
    <w:rsid w:val="13B3644D"/>
    <w:rsid w:val="19256499"/>
    <w:rsid w:val="1A38101C"/>
    <w:rsid w:val="1A566260"/>
    <w:rsid w:val="22040CCA"/>
    <w:rsid w:val="222460B8"/>
    <w:rsid w:val="22432E90"/>
    <w:rsid w:val="22FE020A"/>
    <w:rsid w:val="231F30C4"/>
    <w:rsid w:val="234A010D"/>
    <w:rsid w:val="24694363"/>
    <w:rsid w:val="252A7248"/>
    <w:rsid w:val="25B500FB"/>
    <w:rsid w:val="2A6B341C"/>
    <w:rsid w:val="2AF17715"/>
    <w:rsid w:val="2C3B6C9A"/>
    <w:rsid w:val="2D1C68AF"/>
    <w:rsid w:val="2E0A0938"/>
    <w:rsid w:val="2E132BA6"/>
    <w:rsid w:val="2FCD34C8"/>
    <w:rsid w:val="301701F7"/>
    <w:rsid w:val="31C80047"/>
    <w:rsid w:val="32C11491"/>
    <w:rsid w:val="32D10783"/>
    <w:rsid w:val="337D6DD4"/>
    <w:rsid w:val="34C404A9"/>
    <w:rsid w:val="37551300"/>
    <w:rsid w:val="37A86CA4"/>
    <w:rsid w:val="3B64492A"/>
    <w:rsid w:val="3DB87E08"/>
    <w:rsid w:val="40D37132"/>
    <w:rsid w:val="421E4747"/>
    <w:rsid w:val="44AA7933"/>
    <w:rsid w:val="46CC4B7B"/>
    <w:rsid w:val="47CF52B8"/>
    <w:rsid w:val="49C53ADD"/>
    <w:rsid w:val="4D9E345A"/>
    <w:rsid w:val="4E1E6716"/>
    <w:rsid w:val="4E4E68D3"/>
    <w:rsid w:val="4F8A51EA"/>
    <w:rsid w:val="529366AA"/>
    <w:rsid w:val="546E201B"/>
    <w:rsid w:val="54EA6792"/>
    <w:rsid w:val="5693219E"/>
    <w:rsid w:val="56982F0A"/>
    <w:rsid w:val="576C4828"/>
    <w:rsid w:val="57CB5CB8"/>
    <w:rsid w:val="59681A4A"/>
    <w:rsid w:val="5BE44E19"/>
    <w:rsid w:val="5CAC0CE4"/>
    <w:rsid w:val="5CAF40B9"/>
    <w:rsid w:val="5D637B36"/>
    <w:rsid w:val="5F4E5ED6"/>
    <w:rsid w:val="61D0164C"/>
    <w:rsid w:val="62C5618F"/>
    <w:rsid w:val="641F7DDC"/>
    <w:rsid w:val="650F6892"/>
    <w:rsid w:val="65410E93"/>
    <w:rsid w:val="65574727"/>
    <w:rsid w:val="658C3BE2"/>
    <w:rsid w:val="6591099A"/>
    <w:rsid w:val="6B2504BD"/>
    <w:rsid w:val="6BB13693"/>
    <w:rsid w:val="6C9B290B"/>
    <w:rsid w:val="6F8516DF"/>
    <w:rsid w:val="71726CCD"/>
    <w:rsid w:val="71FE77DA"/>
    <w:rsid w:val="7383785F"/>
    <w:rsid w:val="73C268A9"/>
    <w:rsid w:val="74F70965"/>
    <w:rsid w:val="76444CA4"/>
    <w:rsid w:val="7668087B"/>
    <w:rsid w:val="774A22E7"/>
    <w:rsid w:val="77AD538E"/>
    <w:rsid w:val="78022586"/>
    <w:rsid w:val="79D7273B"/>
    <w:rsid w:val="7BD446B9"/>
    <w:rsid w:val="7C683A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ahoma" w:hAnsi="Tahoma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359</Words>
  <Characters>362</Characters>
  <Lines>0</Lines>
  <Paragraphs>0</Paragraphs>
  <TotalTime>10</TotalTime>
  <ScaleCrop>false</ScaleCrop>
  <LinksUpToDate>false</LinksUpToDate>
  <CharactersWithSpaces>806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2023-06-21T07:50:00Z</dcterms:created>
  <dc:creator>admin</dc:creator>
  <cp:lastModifiedBy>欢乐马</cp:lastModifiedBy>
  <cp:lastPrinted>2023-09-04T02:06:00Z</cp:lastPrinted>
  <dcterms:modified xsi:type="dcterms:W3CDTF">2025-10-10T08:09:33Z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eyJoZGlkIjoiYTY2YzQ3ODdkNzI2ZGY3MTEwZGVhOTBiZjhiY2YzOTIiLCJ1c2VySWQiOiIxMTQyNzI1NjU3In0=</vt:lpwstr>
  </property>
  <property fmtid="{D5CDD505-2E9C-101B-9397-08002B2CF9AE}" pid="4" name="ICV">
    <vt:lpwstr>63012A56998D4AF5930EF92948DCEB06_12</vt:lpwstr>
  </property>
</Properties>
</file>